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645"/>
        <w:gridCol w:w="248"/>
        <w:gridCol w:w="4052"/>
      </w:tblGrid>
      <w:tr w:rsidR="0026113B" w14:paraId="70AAF4AC" w14:textId="77777777" w:rsidTr="00F277E6">
        <w:tc>
          <w:tcPr>
            <w:tcW w:w="3200" w:type="pct"/>
            <w:shd w:val="clear" w:color="auto" w:fill="983620" w:themeFill="accent2"/>
          </w:tcPr>
          <w:p w14:paraId="2448FDCC" w14:textId="77777777" w:rsidR="0026113B" w:rsidRDefault="0026113B" w:rsidP="00F277E6">
            <w:pPr>
              <w:pStyle w:val="NoSpacing"/>
            </w:pPr>
          </w:p>
        </w:tc>
        <w:tc>
          <w:tcPr>
            <w:tcW w:w="104" w:type="pct"/>
          </w:tcPr>
          <w:p w14:paraId="1F3D473D" w14:textId="77777777" w:rsidR="0026113B" w:rsidRDefault="0026113B" w:rsidP="00F277E6">
            <w:pPr>
              <w:pStyle w:val="NoSpacing"/>
            </w:pPr>
          </w:p>
        </w:tc>
        <w:tc>
          <w:tcPr>
            <w:tcW w:w="1696" w:type="pct"/>
            <w:shd w:val="clear" w:color="auto" w:fill="7F7F7F" w:themeFill="text1" w:themeFillTint="80"/>
          </w:tcPr>
          <w:p w14:paraId="0CE2B79F" w14:textId="77777777" w:rsidR="0026113B" w:rsidRDefault="0026113B" w:rsidP="00F277E6">
            <w:pPr>
              <w:pStyle w:val="NoSpacing"/>
            </w:pPr>
          </w:p>
        </w:tc>
      </w:tr>
      <w:tr w:rsidR="0026113B" w14:paraId="64FDE29E" w14:textId="77777777" w:rsidTr="00E01F36">
        <w:trPr>
          <w:trHeight w:val="935"/>
        </w:trPr>
        <w:tc>
          <w:tcPr>
            <w:tcW w:w="3200" w:type="pct"/>
            <w:vAlign w:val="bottom"/>
          </w:tcPr>
          <w:p w14:paraId="6979673D" w14:textId="161A763E" w:rsidR="0026113B" w:rsidRDefault="00BC5E69" w:rsidP="000C78AD">
            <w:pPr>
              <w:pStyle w:val="Title"/>
              <w:jc w:val="both"/>
            </w:pPr>
            <w:sdt>
              <w:sdtPr>
                <w:rPr>
                  <w:sz w:val="52"/>
                </w:rPr>
                <w:alias w:val="Title"/>
                <w:tag w:val=""/>
                <w:id w:val="-841541200"/>
                <w:placeholder>
                  <w:docPart w:val="6EC16157BA40A5438F3542761F39F921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 w:multiLine="1"/>
              </w:sdtPr>
              <w:sdtEndPr/>
              <w:sdtContent>
                <w:r w:rsidR="000C78AD" w:rsidRPr="00E01F36">
                  <w:rPr>
                    <w:sz w:val="52"/>
                  </w:rPr>
                  <w:t xml:space="preserve">Renaissance: </w:t>
                </w:r>
                <w:r w:rsidR="00DE02DF">
                  <w:rPr>
                    <w:sz w:val="52"/>
                  </w:rPr>
                  <w:t>Review</w:t>
                </w:r>
              </w:sdtContent>
            </w:sdt>
          </w:p>
        </w:tc>
        <w:tc>
          <w:tcPr>
            <w:tcW w:w="104" w:type="pct"/>
            <w:vAlign w:val="bottom"/>
          </w:tcPr>
          <w:p w14:paraId="717A79A1" w14:textId="77777777" w:rsidR="0026113B" w:rsidRDefault="0026113B" w:rsidP="00F277E6"/>
        </w:tc>
        <w:tc>
          <w:tcPr>
            <w:tcW w:w="1696" w:type="pct"/>
            <w:vAlign w:val="bottom"/>
          </w:tcPr>
          <w:p w14:paraId="16C6D59F" w14:textId="634E738B" w:rsidR="00384A08" w:rsidRDefault="00034942" w:rsidP="00384A08">
            <w:pPr>
              <w:pStyle w:val="CourseDetails"/>
            </w:pPr>
            <w:r>
              <w:t xml:space="preserve">      </w:t>
            </w:r>
            <w:r>
              <w:rPr>
                <w:rFonts w:ascii="Helvetica" w:hAnsi="Helvetica" w:cs="Helvetica"/>
                <w:noProof/>
                <w:color w:val="042DA4"/>
                <w:sz w:val="26"/>
                <w:szCs w:val="26"/>
              </w:rPr>
              <w:drawing>
                <wp:inline distT="0" distB="0" distL="0" distR="0" wp14:anchorId="53B395B4" wp14:editId="2B82FE0C">
                  <wp:extent cx="1822028" cy="800100"/>
                  <wp:effectExtent l="0" t="0" r="6985" b="0"/>
                  <wp:docPr id="1" name="Picture 1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419" cy="80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13B" w14:paraId="29161A91" w14:textId="77777777" w:rsidTr="00E01F36">
        <w:trPr>
          <w:trHeight w:val="94"/>
        </w:trPr>
        <w:tc>
          <w:tcPr>
            <w:tcW w:w="3200" w:type="pct"/>
            <w:shd w:val="clear" w:color="auto" w:fill="983620" w:themeFill="accent2"/>
          </w:tcPr>
          <w:p w14:paraId="7AEBA787" w14:textId="77777777" w:rsidR="0026113B" w:rsidRDefault="0026113B" w:rsidP="00F277E6">
            <w:pPr>
              <w:pStyle w:val="NoSpacing"/>
            </w:pPr>
          </w:p>
        </w:tc>
        <w:tc>
          <w:tcPr>
            <w:tcW w:w="104" w:type="pct"/>
          </w:tcPr>
          <w:p w14:paraId="3D86E7F8" w14:textId="77777777" w:rsidR="0026113B" w:rsidRDefault="0026113B" w:rsidP="00F277E6">
            <w:pPr>
              <w:pStyle w:val="NoSpacing"/>
            </w:pPr>
          </w:p>
        </w:tc>
        <w:tc>
          <w:tcPr>
            <w:tcW w:w="1696" w:type="pct"/>
            <w:shd w:val="clear" w:color="auto" w:fill="7F7F7F" w:themeFill="text1" w:themeFillTint="80"/>
          </w:tcPr>
          <w:p w14:paraId="7B7DEDBB" w14:textId="77777777" w:rsidR="0026113B" w:rsidRDefault="0026113B" w:rsidP="00F277E6">
            <w:pPr>
              <w:pStyle w:val="NoSpacing"/>
            </w:pPr>
          </w:p>
        </w:tc>
      </w:tr>
    </w:tbl>
    <w:p w14:paraId="5005FB6D" w14:textId="77777777" w:rsidR="0026113B" w:rsidRDefault="0026113B" w:rsidP="0026113B">
      <w:pPr>
        <w:pStyle w:val="NoSpacing"/>
      </w:pPr>
      <w:bookmarkStart w:id="0" w:name="_Toc261004492"/>
    </w:p>
    <w:tbl>
      <w:tblPr>
        <w:tblW w:w="4936" w:type="pct"/>
        <w:tblInd w:w="144" w:type="dxa"/>
        <w:tblLook w:val="04A0" w:firstRow="1" w:lastRow="0" w:firstColumn="1" w:lastColumn="0" w:noHBand="0" w:noVBand="1"/>
      </w:tblPr>
      <w:tblGrid>
        <w:gridCol w:w="7304"/>
        <w:gridCol w:w="450"/>
        <w:gridCol w:w="4038"/>
      </w:tblGrid>
      <w:tr w:rsidR="0026113B" w14:paraId="1DCFDD2D" w14:textId="77777777" w:rsidTr="009D619F">
        <w:trPr>
          <w:trHeight w:val="2160"/>
        </w:trPr>
        <w:tc>
          <w:tcPr>
            <w:tcW w:w="3097" w:type="pct"/>
          </w:tcPr>
          <w:p w14:paraId="108B5AC5" w14:textId="00B98D54" w:rsidR="00A03075" w:rsidRDefault="00A03075" w:rsidP="00A03075">
            <w:pPr>
              <w:pStyle w:val="Heading1"/>
            </w:pPr>
            <w:bookmarkStart w:id="1" w:name="_Toc261004494"/>
            <w:r>
              <w:t>Overview</w:t>
            </w:r>
          </w:p>
          <w:p w14:paraId="6D845959" w14:textId="76E3A5F5" w:rsidR="005B586D" w:rsidRDefault="005B586D" w:rsidP="005B58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The word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renaissance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means rebirth. The renaissance began in the beginning of the 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th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century in Italy and lasted until the middle of the 16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th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century.</w:t>
            </w:r>
          </w:p>
          <w:p w14:paraId="166292DB" w14:textId="77777777" w:rsidR="005B586D" w:rsidRDefault="005B586D" w:rsidP="005B58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09649210" w14:textId="77777777" w:rsidR="005B586D" w:rsidRDefault="005B586D" w:rsidP="005B58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Why did the Renaissance start in Italy?</w:t>
            </w:r>
          </w:p>
          <w:p w14:paraId="7244247C" w14:textId="77777777" w:rsidR="005B586D" w:rsidRDefault="005B586D" w:rsidP="005B58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Italy was a nation of wealthy city-states and cities that emerged, such as Florence, invested their wealth in art and learning. Politically, Italy was a feudal nation and the Renaissance thinking that developed helped it emerge from this aged tradition and system.</w:t>
            </w:r>
          </w:p>
          <w:p w14:paraId="5EA88FEF" w14:textId="77777777" w:rsidR="005B586D" w:rsidRDefault="005B586D" w:rsidP="005B58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4D25E6B2" w14:textId="02AB2D26" w:rsidR="00A03075" w:rsidRPr="00A03075" w:rsidRDefault="005B586D" w:rsidP="005B586D">
            <w:r>
              <w:rPr>
                <w:rFonts w:ascii="Times New Roman" w:hAnsi="Times New Roman" w:cs="Times New Roman"/>
                <w:color w:val="000000"/>
                <w:sz w:val="24"/>
              </w:rPr>
              <w:t>The Renaissance is the re-discovery of interest in the activities of human beings and of classical knowledge. Art of the time reflected these ideas, depicting mor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e realistic and individualized images. A new philosophy begins to emerge called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Humanism: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a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more se</w:t>
            </w:r>
            <w:r w:rsidR="00BC5E69">
              <w:rPr>
                <w:rFonts w:ascii="Times New Roman" w:hAnsi="Times New Roman" w:cs="Times New Roman"/>
                <w:color w:val="000000"/>
                <w:sz w:val="24"/>
              </w:rPr>
              <w:t>cular view of human beings that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emphasized scholarly learning and the positive aspects of mankind. </w:t>
            </w:r>
          </w:p>
          <w:p w14:paraId="42101E2B" w14:textId="77777777" w:rsidR="00A03075" w:rsidRDefault="000C78AD" w:rsidP="00A03075">
            <w:pPr>
              <w:pStyle w:val="Heading1"/>
            </w:pPr>
            <w:r>
              <w:t>Key Ideas</w:t>
            </w:r>
          </w:p>
          <w:p w14:paraId="0856AAB7" w14:textId="763ACF18" w:rsidR="00DF4C80" w:rsidRPr="00DE02DF" w:rsidRDefault="00DF4C80" w:rsidP="00DF4C80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1) How was the Renaissance different from the Medieval Age?</w:t>
            </w:r>
          </w:p>
          <w:p w14:paraId="6E5E1A8A" w14:textId="2CC0F232" w:rsidR="00A03075" w:rsidRDefault="00DF4C80" w:rsidP="005B586D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2) What was different about the Northern Renaissance?</w:t>
            </w:r>
          </w:p>
          <w:p w14:paraId="4927C76D" w14:textId="77777777" w:rsidR="00DE02DF" w:rsidRPr="00DE02DF" w:rsidRDefault="00DE02DF" w:rsidP="005B586D">
            <w:pPr>
              <w:rPr>
                <w:b/>
                <w:sz w:val="24"/>
              </w:rPr>
            </w:pPr>
          </w:p>
          <w:p w14:paraId="442BBE33" w14:textId="77777777" w:rsidR="00DE02DF" w:rsidRPr="00DE02DF" w:rsidRDefault="00DE02DF" w:rsidP="00DE02DF">
            <w:pPr>
              <w:rPr>
                <w:rFonts w:eastAsiaTheme="minorHAnsi"/>
                <w:bCs/>
                <w:color w:val="983620" w:themeColor="accent2"/>
                <w:sz w:val="28"/>
                <w:szCs w:val="28"/>
              </w:rPr>
            </w:pPr>
            <w:r w:rsidRPr="00DE02DF">
              <w:rPr>
                <w:rFonts w:eastAsiaTheme="minorHAnsi"/>
                <w:bCs/>
                <w:color w:val="983620" w:themeColor="accent2"/>
                <w:sz w:val="28"/>
                <w:szCs w:val="28"/>
              </w:rPr>
              <w:t>Key Events/Significant Changes: What were they? Why were they significant? What impact did they have?</w:t>
            </w:r>
          </w:p>
          <w:p w14:paraId="0DB6F4A7" w14:textId="77B31A80" w:rsidR="00DE02DF" w:rsidRPr="00DE02DF" w:rsidRDefault="00DE02DF" w:rsidP="00DE02DF">
            <w:pPr>
              <w:rPr>
                <w:rFonts w:eastAsiaTheme="minorHAnsi"/>
                <w:bCs/>
                <w:color w:val="auto"/>
                <w:sz w:val="24"/>
              </w:rPr>
            </w:pPr>
            <w:r w:rsidRPr="00DE02DF">
              <w:rPr>
                <w:rFonts w:eastAsiaTheme="minorHAnsi"/>
                <w:bCs/>
                <w:color w:val="auto"/>
                <w:sz w:val="24"/>
              </w:rPr>
              <w:t>Printing Press</w:t>
            </w:r>
          </w:p>
          <w:p w14:paraId="27F6DA91" w14:textId="3ED475AC" w:rsidR="00DE02DF" w:rsidRPr="00DE02DF" w:rsidRDefault="00DE02DF" w:rsidP="00DE02DF">
            <w:pPr>
              <w:rPr>
                <w:b/>
                <w:sz w:val="24"/>
              </w:rPr>
            </w:pPr>
            <w:r w:rsidRPr="00DE02DF">
              <w:rPr>
                <w:bCs/>
                <w:color w:val="auto"/>
                <w:sz w:val="24"/>
              </w:rPr>
              <w:t>Rediscovery of Classical Knowledge</w:t>
            </w:r>
          </w:p>
          <w:p w14:paraId="2B2CFF71" w14:textId="77777777" w:rsidR="00A03075" w:rsidRPr="00DE02DF" w:rsidRDefault="000C78AD" w:rsidP="00A03075">
            <w:pPr>
              <w:pStyle w:val="Heading1"/>
              <w:rPr>
                <w:b/>
                <w:i/>
              </w:rPr>
            </w:pPr>
            <w:r w:rsidRPr="00DE02DF">
              <w:rPr>
                <w:b/>
                <w:i/>
              </w:rPr>
              <w:t>Don’t Forget:</w:t>
            </w:r>
          </w:p>
          <w:bookmarkEnd w:id="1"/>
          <w:p w14:paraId="78506DAF" w14:textId="2D0CAA98" w:rsidR="00E01F36" w:rsidRPr="00DE02DF" w:rsidRDefault="000C78AD" w:rsidP="00E01F36">
            <w:pPr>
              <w:rPr>
                <w:rFonts w:eastAsiaTheme="minorHAnsi"/>
                <w:b/>
                <w:bCs/>
                <w:i/>
                <w:color w:val="auto"/>
                <w:sz w:val="22"/>
                <w:szCs w:val="22"/>
              </w:rPr>
            </w:pPr>
            <w:r w:rsidRPr="00DE02DF">
              <w:rPr>
                <w:rFonts w:eastAsiaTheme="minorHAnsi"/>
                <w:b/>
                <w:bCs/>
                <w:i/>
                <w:color w:val="auto"/>
                <w:sz w:val="22"/>
                <w:szCs w:val="22"/>
              </w:rPr>
              <w:t>This is an overview not a definitive list! You must review your own work.</w:t>
            </w:r>
            <w:r w:rsidR="00EC1FE4" w:rsidRPr="00DE02DF">
              <w:rPr>
                <w:rFonts w:eastAsiaTheme="minorHAnsi"/>
                <w:b/>
                <w:bCs/>
                <w:i/>
                <w:color w:val="auto"/>
                <w:sz w:val="22"/>
                <w:szCs w:val="22"/>
              </w:rPr>
              <w:t xml:space="preserve"> There is LOTS of information on our class wikispace </w:t>
            </w:r>
            <w:hyperlink r:id="rId10" w:history="1">
              <w:r w:rsidR="00EC1FE4" w:rsidRPr="00DE02DF">
                <w:rPr>
                  <w:rStyle w:val="Hyperlink"/>
                  <w:rFonts w:eastAsiaTheme="minorHAnsi"/>
                  <w:b/>
                  <w:bCs/>
                  <w:i/>
                  <w:sz w:val="22"/>
                  <w:szCs w:val="22"/>
                </w:rPr>
                <w:t>http://acsworldhistorytwo.wikispaces.com/</w:t>
              </w:r>
            </w:hyperlink>
            <w:r w:rsidR="00EC1FE4" w:rsidRPr="00DE02DF">
              <w:rPr>
                <w:rFonts w:eastAsiaTheme="minorHAnsi"/>
                <w:b/>
                <w:bCs/>
                <w:i/>
                <w:color w:val="auto"/>
                <w:sz w:val="22"/>
                <w:szCs w:val="22"/>
              </w:rPr>
              <w:t xml:space="preserve"> including review games, class powerpoints and some of the handouts we have used in class. You MUST also use your textbook (People and Nations) for reference and review. </w:t>
            </w:r>
          </w:p>
        </w:tc>
        <w:tc>
          <w:tcPr>
            <w:tcW w:w="191" w:type="pct"/>
          </w:tcPr>
          <w:p w14:paraId="408CD865" w14:textId="77777777" w:rsidR="0026113B" w:rsidRDefault="0026113B" w:rsidP="00F277E6"/>
        </w:tc>
        <w:tc>
          <w:tcPr>
            <w:tcW w:w="1712" w:type="pct"/>
          </w:tcPr>
          <w:p w14:paraId="7656846A" w14:textId="77777777" w:rsidR="008B714F" w:rsidRDefault="000C78AD" w:rsidP="008B714F">
            <w:pPr>
              <w:pStyle w:val="Heading2"/>
            </w:pPr>
            <w:r>
              <w:t>Key Vocabulary</w:t>
            </w:r>
          </w:p>
          <w:p w14:paraId="2D436236" w14:textId="77777777" w:rsidR="00DF4C80" w:rsidRPr="00DE02DF" w:rsidRDefault="00DF4C80" w:rsidP="00DF4C80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Renaissance</w:t>
            </w:r>
          </w:p>
          <w:p w14:paraId="0D1B7701" w14:textId="77777777" w:rsidR="00DF4C80" w:rsidRPr="00DE02DF" w:rsidRDefault="00DF4C80" w:rsidP="00DF4C80">
            <w:pPr>
              <w:rPr>
                <w:b/>
                <w:sz w:val="24"/>
              </w:rPr>
            </w:pPr>
          </w:p>
          <w:p w14:paraId="71B11C7B" w14:textId="77777777" w:rsidR="00DF4C80" w:rsidRPr="00DE02DF" w:rsidRDefault="00DF4C80" w:rsidP="00DF4C80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Humanism</w:t>
            </w:r>
          </w:p>
          <w:p w14:paraId="329E8096" w14:textId="77777777" w:rsidR="00DF4C80" w:rsidRPr="00DE02DF" w:rsidRDefault="00DF4C80" w:rsidP="00DF4C80">
            <w:pPr>
              <w:rPr>
                <w:b/>
                <w:sz w:val="24"/>
              </w:rPr>
            </w:pPr>
          </w:p>
          <w:p w14:paraId="05B7D589" w14:textId="77777777" w:rsidR="00DF4C80" w:rsidRPr="00DE02DF" w:rsidRDefault="00DF4C80" w:rsidP="00DF4C80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Individualism</w:t>
            </w:r>
          </w:p>
          <w:p w14:paraId="0BA67985" w14:textId="77777777" w:rsidR="00DF4C80" w:rsidRPr="00DE02DF" w:rsidRDefault="00DF4C80" w:rsidP="00DF4C80">
            <w:pPr>
              <w:rPr>
                <w:b/>
                <w:sz w:val="24"/>
              </w:rPr>
            </w:pPr>
          </w:p>
          <w:p w14:paraId="0C90A58E" w14:textId="038E0208" w:rsidR="00DF4C80" w:rsidRPr="00DE02DF" w:rsidRDefault="00DF4C80" w:rsidP="00DF4C80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Patronage</w:t>
            </w:r>
          </w:p>
          <w:p w14:paraId="6DA01F81" w14:textId="77777777" w:rsidR="00DF4C80" w:rsidRPr="00DE02DF" w:rsidRDefault="00DF4C80" w:rsidP="00DF4C80">
            <w:pPr>
              <w:rPr>
                <w:b/>
                <w:sz w:val="24"/>
              </w:rPr>
            </w:pPr>
          </w:p>
          <w:p w14:paraId="0CB85564" w14:textId="47590A82" w:rsidR="00B30F15" w:rsidRPr="00DE02DF" w:rsidRDefault="00EC1FE4" w:rsidP="00EC1FE4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Perspective</w:t>
            </w:r>
          </w:p>
          <w:p w14:paraId="3DF4F8CA" w14:textId="77777777" w:rsidR="00EC1FE4" w:rsidRPr="00DE02DF" w:rsidRDefault="00EC1FE4" w:rsidP="00EC1FE4">
            <w:pPr>
              <w:rPr>
                <w:b/>
                <w:sz w:val="24"/>
              </w:rPr>
            </w:pPr>
          </w:p>
          <w:p w14:paraId="79F935DF" w14:textId="689499B4" w:rsidR="00EC1FE4" w:rsidRPr="00DE02DF" w:rsidRDefault="00EC1FE4" w:rsidP="00EC1FE4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Polymath</w:t>
            </w:r>
          </w:p>
          <w:p w14:paraId="16B08977" w14:textId="77777777" w:rsidR="000C78AD" w:rsidRDefault="000C78AD" w:rsidP="000C78AD">
            <w:pPr>
              <w:pStyle w:val="Heading2"/>
            </w:pPr>
            <w:r>
              <w:t xml:space="preserve">Key Figures: Who were they? Why were they significant? </w:t>
            </w:r>
          </w:p>
          <w:p w14:paraId="0D964D2F" w14:textId="626EC456" w:rsidR="00B30F15" w:rsidRPr="00DE02DF" w:rsidRDefault="00DF4C80" w:rsidP="00B30F15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Leonardo da Vin</w:t>
            </w:r>
            <w:r w:rsidR="00B30F15" w:rsidRPr="00DE02DF">
              <w:rPr>
                <w:b/>
                <w:sz w:val="24"/>
              </w:rPr>
              <w:t>ci</w:t>
            </w:r>
          </w:p>
          <w:p w14:paraId="1AF4C3C6" w14:textId="77777777" w:rsidR="00DE02DF" w:rsidRPr="00DE02DF" w:rsidRDefault="00DE02DF" w:rsidP="00B30F15">
            <w:pPr>
              <w:rPr>
                <w:b/>
                <w:sz w:val="24"/>
              </w:rPr>
            </w:pPr>
          </w:p>
          <w:p w14:paraId="5A1BCB54" w14:textId="77777777" w:rsidR="00B30F15" w:rsidRPr="00DE02DF" w:rsidRDefault="00B30F15" w:rsidP="00B30F15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Medici Family</w:t>
            </w:r>
          </w:p>
          <w:p w14:paraId="3B074A90" w14:textId="77777777" w:rsidR="00DE02DF" w:rsidRPr="00DE02DF" w:rsidRDefault="00DE02DF" w:rsidP="00B30F15">
            <w:pPr>
              <w:rPr>
                <w:b/>
                <w:sz w:val="24"/>
              </w:rPr>
            </w:pPr>
          </w:p>
          <w:p w14:paraId="3AB31E27" w14:textId="1D0C7AE2" w:rsidR="004A4536" w:rsidRPr="00DE02DF" w:rsidRDefault="00DF4C80" w:rsidP="00B30F15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Gutenbe</w:t>
            </w:r>
            <w:r w:rsidR="004A4536" w:rsidRPr="00DE02DF">
              <w:rPr>
                <w:b/>
                <w:sz w:val="24"/>
              </w:rPr>
              <w:t>rg</w:t>
            </w:r>
          </w:p>
          <w:p w14:paraId="21C442AB" w14:textId="77777777" w:rsidR="00DE02DF" w:rsidRPr="00DE02DF" w:rsidRDefault="00DE02DF" w:rsidP="00B30F15">
            <w:pPr>
              <w:rPr>
                <w:b/>
                <w:sz w:val="24"/>
              </w:rPr>
            </w:pPr>
          </w:p>
          <w:p w14:paraId="0B4965F1" w14:textId="19D87837" w:rsidR="00DE02DF" w:rsidRPr="00DE02DF" w:rsidRDefault="00DF4C80" w:rsidP="00B30F15">
            <w:pPr>
              <w:rPr>
                <w:b/>
                <w:sz w:val="24"/>
              </w:rPr>
            </w:pPr>
            <w:r w:rsidRPr="00DE02DF">
              <w:rPr>
                <w:b/>
                <w:sz w:val="24"/>
              </w:rPr>
              <w:t>Thomas More</w:t>
            </w:r>
          </w:p>
          <w:p w14:paraId="5EF1BBBE" w14:textId="31029FB2" w:rsidR="00E01F36" w:rsidRPr="00DE02DF" w:rsidRDefault="00E01F36" w:rsidP="00B30F15">
            <w:pPr>
              <w:rPr>
                <w:b/>
                <w:sz w:val="24"/>
              </w:rPr>
            </w:pPr>
          </w:p>
          <w:p w14:paraId="0C07AEF6" w14:textId="20888929" w:rsidR="00E01F36" w:rsidRPr="00DE02DF" w:rsidRDefault="00DE02DF" w:rsidP="00B30F1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Machiavelli</w:t>
            </w:r>
          </w:p>
        </w:tc>
      </w:tr>
      <w:bookmarkEnd w:id="0"/>
    </w:tbl>
    <w:p w14:paraId="7DE828FE" w14:textId="77777777" w:rsidR="00E01F36" w:rsidRDefault="00E01F36" w:rsidP="00E01F36"/>
    <w:sectPr w:rsidR="00E01F36" w:rsidSect="00DE02DF">
      <w:footerReference w:type="default" r:id="rId11"/>
      <w:pgSz w:w="12240" w:h="15840" w:code="1"/>
      <w:pgMar w:top="340" w:right="284" w:bottom="340" w:left="227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CA15F" w14:textId="77777777" w:rsidR="00E01F36" w:rsidRDefault="00E01F36">
      <w:pPr>
        <w:spacing w:after="0" w:line="240" w:lineRule="auto"/>
      </w:pPr>
      <w:r>
        <w:separator/>
      </w:r>
    </w:p>
  </w:endnote>
  <w:endnote w:type="continuationSeparator" w:id="0">
    <w:p w14:paraId="22B89206" w14:textId="77777777" w:rsidR="00E01F36" w:rsidRDefault="00E0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61"/>
      <w:gridCol w:w="236"/>
      <w:gridCol w:w="3849"/>
    </w:tblGrid>
    <w:tr w:rsidR="00E01F36" w14:paraId="49178398" w14:textId="77777777" w:rsidTr="00384A08">
      <w:tc>
        <w:tcPr>
          <w:tcW w:w="3200" w:type="pct"/>
          <w:shd w:val="clear" w:color="auto" w:fill="983620" w:themeFill="accent2"/>
        </w:tcPr>
        <w:p w14:paraId="6AA07D42" w14:textId="77777777" w:rsidR="00E01F36" w:rsidRDefault="00E01F36" w:rsidP="00384A08">
          <w:pPr>
            <w:pStyle w:val="NoSpacing"/>
          </w:pPr>
        </w:p>
      </w:tc>
      <w:tc>
        <w:tcPr>
          <w:tcW w:w="104" w:type="pct"/>
        </w:tcPr>
        <w:p w14:paraId="29F2411E" w14:textId="77777777" w:rsidR="00E01F36" w:rsidRDefault="00E01F36" w:rsidP="00384A08">
          <w:pPr>
            <w:pStyle w:val="NoSpacing"/>
          </w:pPr>
        </w:p>
      </w:tc>
      <w:tc>
        <w:tcPr>
          <w:tcW w:w="1700" w:type="pct"/>
          <w:shd w:val="clear" w:color="auto" w:fill="7F7F7F" w:themeFill="text1" w:themeFillTint="80"/>
        </w:tcPr>
        <w:p w14:paraId="4DB8E434" w14:textId="77777777" w:rsidR="00E01F36" w:rsidRDefault="00E01F36" w:rsidP="00384A08">
          <w:pPr>
            <w:pStyle w:val="NoSpacing"/>
          </w:pPr>
        </w:p>
      </w:tc>
    </w:tr>
    <w:tr w:rsidR="00E01F36" w14:paraId="7C0B18DE" w14:textId="77777777" w:rsidTr="00384A08">
      <w:sdt>
        <w:sdtPr>
          <w:rPr>
            <w:color w:val="262626" w:themeColor="text1" w:themeTint="D9"/>
          </w:rPr>
          <w:alias w:val="Title"/>
          <w:tag w:val=""/>
          <w:id w:val="-939296879"/>
          <w:placeholder>
            <w:docPart w:val="93233C4D7F8AC8469A76165F24EB5A8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3200" w:type="pct"/>
              <w:vAlign w:val="bottom"/>
            </w:tcPr>
            <w:p w14:paraId="26203CDB" w14:textId="66063778" w:rsidR="00E01F36" w:rsidRPr="00AA218C" w:rsidRDefault="00DE02DF" w:rsidP="00384A08">
              <w:pPr>
                <w:pStyle w:val="Footer"/>
                <w:rPr>
                  <w:color w:val="262626" w:themeColor="text1" w:themeTint="D9"/>
                </w:rPr>
              </w:pPr>
              <w:r>
                <w:rPr>
                  <w:color w:val="262626" w:themeColor="text1" w:themeTint="D9"/>
                </w:rPr>
                <w:t>Renaissance: Review</w:t>
              </w:r>
            </w:p>
          </w:tc>
        </w:sdtContent>
      </w:sdt>
      <w:tc>
        <w:tcPr>
          <w:tcW w:w="104" w:type="pct"/>
          <w:vAlign w:val="bottom"/>
        </w:tcPr>
        <w:p w14:paraId="3DCB60D8" w14:textId="77777777" w:rsidR="00E01F36" w:rsidRDefault="00E01F36" w:rsidP="00384A08">
          <w:pPr>
            <w:pStyle w:val="Footer"/>
          </w:pPr>
        </w:p>
      </w:tc>
      <w:tc>
        <w:tcPr>
          <w:tcW w:w="1700" w:type="pct"/>
          <w:vAlign w:val="bottom"/>
        </w:tcPr>
        <w:p w14:paraId="3E4F1CA7" w14:textId="77777777" w:rsidR="00E01F36" w:rsidRDefault="00E01F36" w:rsidP="00384A08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BC5E69">
            <w:rPr>
              <w:noProof/>
            </w:rPr>
            <w:t>1</w:t>
          </w:r>
          <w:r>
            <w:fldChar w:fldCharType="end"/>
          </w:r>
        </w:p>
      </w:tc>
    </w:tr>
  </w:tbl>
  <w:p w14:paraId="50C5F38F" w14:textId="77777777" w:rsidR="00E01F36" w:rsidRPr="00384A08" w:rsidRDefault="00E01F36" w:rsidP="00384A08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467E3" w14:textId="77777777" w:rsidR="00E01F36" w:rsidRDefault="00E01F36">
      <w:pPr>
        <w:spacing w:after="0" w:line="240" w:lineRule="auto"/>
      </w:pPr>
      <w:r>
        <w:separator/>
      </w:r>
    </w:p>
  </w:footnote>
  <w:footnote w:type="continuationSeparator" w:id="0">
    <w:p w14:paraId="4E314100" w14:textId="77777777" w:rsidR="00E01F36" w:rsidRDefault="00E01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4442FD1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8AD"/>
    <w:rsid w:val="00034942"/>
    <w:rsid w:val="00056BDA"/>
    <w:rsid w:val="00062EFE"/>
    <w:rsid w:val="00090017"/>
    <w:rsid w:val="000C78AD"/>
    <w:rsid w:val="00165340"/>
    <w:rsid w:val="001845BE"/>
    <w:rsid w:val="001D3F69"/>
    <w:rsid w:val="001F4E23"/>
    <w:rsid w:val="0026113B"/>
    <w:rsid w:val="002F1886"/>
    <w:rsid w:val="002F444C"/>
    <w:rsid w:val="003606E0"/>
    <w:rsid w:val="00384A08"/>
    <w:rsid w:val="0044266D"/>
    <w:rsid w:val="004A4536"/>
    <w:rsid w:val="004A5130"/>
    <w:rsid w:val="005B586D"/>
    <w:rsid w:val="0067573E"/>
    <w:rsid w:val="00782074"/>
    <w:rsid w:val="00792D99"/>
    <w:rsid w:val="008B714F"/>
    <w:rsid w:val="008C2A28"/>
    <w:rsid w:val="009042A3"/>
    <w:rsid w:val="009D619F"/>
    <w:rsid w:val="009F709B"/>
    <w:rsid w:val="00A03075"/>
    <w:rsid w:val="00A52A7F"/>
    <w:rsid w:val="00AF28CB"/>
    <w:rsid w:val="00B30F15"/>
    <w:rsid w:val="00B64F98"/>
    <w:rsid w:val="00BC5E69"/>
    <w:rsid w:val="00C64A94"/>
    <w:rsid w:val="00C660B1"/>
    <w:rsid w:val="00D350A4"/>
    <w:rsid w:val="00D52277"/>
    <w:rsid w:val="00DE02DF"/>
    <w:rsid w:val="00DF4C80"/>
    <w:rsid w:val="00E01F36"/>
    <w:rsid w:val="00E20E90"/>
    <w:rsid w:val="00EC1FE4"/>
    <w:rsid w:val="00F277E6"/>
    <w:rsid w:val="00F445ED"/>
    <w:rsid w:val="00F56FB8"/>
    <w:rsid w:val="00F73F39"/>
    <w:rsid w:val="00FE4F0C"/>
    <w:rsid w:val="00F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0577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30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7573E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Normal"/>
    <w:uiPriority w:val="1"/>
    <w:qFormat/>
    <w:rsid w:val="0067573E"/>
    <w:pPr>
      <w:spacing w:after="120"/>
    </w:pPr>
    <w:rPr>
      <w:color w:val="595959" w:themeColor="text1" w:themeTint="A6"/>
      <w:sz w:val="24"/>
    </w:rPr>
  </w:style>
  <w:style w:type="paragraph" w:styleId="Date">
    <w:name w:val="Date"/>
    <w:basedOn w:val="Normal"/>
    <w:next w:val="Normal"/>
    <w:link w:val="DateChar"/>
    <w:uiPriority w:val="1"/>
    <w:unhideWhenUsed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1845BE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67573E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ListBullet">
    <w:name w:val="List Bullet"/>
    <w:basedOn w:val="Normal"/>
    <w:uiPriority w:val="1"/>
    <w:qFormat/>
    <w:rsid w:val="009F709B"/>
    <w:pPr>
      <w:numPr>
        <w:numId w:val="2"/>
      </w:numPr>
    </w:pPr>
  </w:style>
  <w:style w:type="paragraph" w:styleId="ListNumber">
    <w:name w:val="List Number"/>
    <w:basedOn w:val="Normal"/>
    <w:uiPriority w:val="1"/>
    <w:qFormat/>
    <w:rsid w:val="009F709B"/>
    <w:pPr>
      <w:numPr>
        <w:numId w:val="4"/>
      </w:numPr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9"/>
    <w:unhideWhenUsed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9"/>
    <w:rsid w:val="004A5130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"/>
    <w:qFormat/>
    <w:rsid w:val="0067573E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67573E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ListBullet2">
    <w:name w:val="List Bullet 2"/>
    <w:basedOn w:val="BlockText"/>
    <w:uiPriority w:val="1"/>
    <w:unhideWhenUsed/>
    <w:qFormat/>
    <w:rsid w:val="00384A08"/>
    <w:pPr>
      <w:numPr>
        <w:numId w:val="5"/>
      </w:numPr>
      <w:spacing w:after="40"/>
    </w:pPr>
  </w:style>
  <w:style w:type="character" w:styleId="Hyperlink">
    <w:name w:val="Hyperlink"/>
    <w:basedOn w:val="DefaultParagraphFont"/>
    <w:uiPriority w:val="99"/>
    <w:unhideWhenUsed/>
    <w:rsid w:val="00EC1FE4"/>
    <w:rPr>
      <w:color w:val="524A82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30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7573E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Normal"/>
    <w:uiPriority w:val="1"/>
    <w:qFormat/>
    <w:rsid w:val="0067573E"/>
    <w:pPr>
      <w:spacing w:after="120"/>
    </w:pPr>
    <w:rPr>
      <w:color w:val="595959" w:themeColor="text1" w:themeTint="A6"/>
      <w:sz w:val="24"/>
    </w:rPr>
  </w:style>
  <w:style w:type="paragraph" w:styleId="Date">
    <w:name w:val="Date"/>
    <w:basedOn w:val="Normal"/>
    <w:next w:val="Normal"/>
    <w:link w:val="DateChar"/>
    <w:uiPriority w:val="1"/>
    <w:unhideWhenUsed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1845BE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67573E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ListBullet">
    <w:name w:val="List Bullet"/>
    <w:basedOn w:val="Normal"/>
    <w:uiPriority w:val="1"/>
    <w:qFormat/>
    <w:rsid w:val="009F709B"/>
    <w:pPr>
      <w:numPr>
        <w:numId w:val="2"/>
      </w:numPr>
    </w:pPr>
  </w:style>
  <w:style w:type="paragraph" w:styleId="ListNumber">
    <w:name w:val="List Number"/>
    <w:basedOn w:val="Normal"/>
    <w:uiPriority w:val="1"/>
    <w:qFormat/>
    <w:rsid w:val="009F709B"/>
    <w:pPr>
      <w:numPr>
        <w:numId w:val="4"/>
      </w:numPr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9"/>
    <w:unhideWhenUsed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9"/>
    <w:rsid w:val="004A5130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"/>
    <w:qFormat/>
    <w:rsid w:val="0067573E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67573E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ListBullet2">
    <w:name w:val="List Bullet 2"/>
    <w:basedOn w:val="BlockText"/>
    <w:uiPriority w:val="1"/>
    <w:unhideWhenUsed/>
    <w:qFormat/>
    <w:rsid w:val="00384A08"/>
    <w:pPr>
      <w:numPr>
        <w:numId w:val="5"/>
      </w:numPr>
      <w:spacing w:after="40"/>
    </w:pPr>
  </w:style>
  <w:style w:type="character" w:styleId="Hyperlink">
    <w:name w:val="Hyperlink"/>
    <w:basedOn w:val="DefaultParagraphFont"/>
    <w:uiPriority w:val="99"/>
    <w:unhideWhenUsed/>
    <w:rsid w:val="00EC1FE4"/>
    <w:rPr>
      <w:color w:val="524A8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9958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upload.wikimedia.org/wikipedia/commons/d/d8/Hands_of_God_and_Adam.jpg" TargetMode="External"/><Relationship Id="rId9" Type="http://schemas.openxmlformats.org/officeDocument/2006/relationships/image" Target="media/image1.jpeg"/><Relationship Id="rId10" Type="http://schemas.openxmlformats.org/officeDocument/2006/relationships/hyperlink" Target="http://acsworldhistorytwo.wikispaces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Miscellaneous:Lesson%20Pla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EC16157BA40A5438F3542761F39F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74C0A-8834-2140-A331-BA2F7EFF8A54}"/>
      </w:docPartPr>
      <w:docPartBody>
        <w:p w:rsidR="003C76D8" w:rsidRDefault="003C76D8">
          <w:pPr>
            <w:pStyle w:val="6EC16157BA40A5438F3542761F39F921"/>
          </w:pPr>
          <w:r>
            <w:t>Lesson Title</w:t>
          </w:r>
        </w:p>
      </w:docPartBody>
    </w:docPart>
    <w:docPart>
      <w:docPartPr>
        <w:name w:val="93233C4D7F8AC8469A76165F24EB5A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40C18-65F3-5C4D-861C-4F055495112E}"/>
      </w:docPartPr>
      <w:docPartBody>
        <w:p w:rsidR="003C76D8" w:rsidRDefault="003C76D8">
          <w:pPr>
            <w:pStyle w:val="93233C4D7F8AC8469A76165F24EB5A83"/>
          </w:pPr>
          <w:r w:rsidRPr="00D63F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4442FD1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D8"/>
    <w:rsid w:val="003C76D8"/>
    <w:rsid w:val="00D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360" w:after="120" w:line="276" w:lineRule="auto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EC16157BA40A5438F3542761F39F921">
    <w:name w:val="6EC16157BA40A5438F3542761F39F921"/>
  </w:style>
  <w:style w:type="paragraph" w:customStyle="1" w:styleId="61F40AC48664084C8BF7F13E8993C143">
    <w:name w:val="61F40AC48664084C8BF7F13E8993C143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3E4EA2C96DE0854781AD88675ABE1380">
    <w:name w:val="3E4EA2C96DE0854781AD88675ABE1380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678DB2FFB3B1144AA878E740A169F7E4">
    <w:name w:val="678DB2FFB3B1144AA878E740A169F7E4"/>
  </w:style>
  <w:style w:type="paragraph" w:customStyle="1" w:styleId="77C5AD506F992043BC451505FC29F156">
    <w:name w:val="77C5AD506F992043BC451505FC29F156"/>
  </w:style>
  <w:style w:type="paragraph" w:customStyle="1" w:styleId="70829F2A6D28E54EAF6FA7A4A9C9B869">
    <w:name w:val="70829F2A6D28E54EAF6FA7A4A9C9B869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FD5AFB618E289348A07A44FCCDFB7E37">
    <w:name w:val="FD5AFB618E289348A07A44FCCDFB7E37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paragraph" w:customStyle="1" w:styleId="9D794DB6E55B2148B86109AD36851692">
    <w:name w:val="9D794DB6E55B2148B86109AD3685169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3233C4D7F8AC8469A76165F24EB5A83">
    <w:name w:val="93233C4D7F8AC8469A76165F24EB5A8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360" w:after="120" w:line="276" w:lineRule="auto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EC16157BA40A5438F3542761F39F921">
    <w:name w:val="6EC16157BA40A5438F3542761F39F921"/>
  </w:style>
  <w:style w:type="paragraph" w:customStyle="1" w:styleId="61F40AC48664084C8BF7F13E8993C143">
    <w:name w:val="61F40AC48664084C8BF7F13E8993C143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3E4EA2C96DE0854781AD88675ABE1380">
    <w:name w:val="3E4EA2C96DE0854781AD88675ABE1380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678DB2FFB3B1144AA878E740A169F7E4">
    <w:name w:val="678DB2FFB3B1144AA878E740A169F7E4"/>
  </w:style>
  <w:style w:type="paragraph" w:customStyle="1" w:styleId="77C5AD506F992043BC451505FC29F156">
    <w:name w:val="77C5AD506F992043BC451505FC29F156"/>
  </w:style>
  <w:style w:type="paragraph" w:customStyle="1" w:styleId="70829F2A6D28E54EAF6FA7A4A9C9B869">
    <w:name w:val="70829F2A6D28E54EAF6FA7A4A9C9B869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FD5AFB618E289348A07A44FCCDFB7E37">
    <w:name w:val="FD5AFB618E289348A07A44FCCDFB7E37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paragraph" w:customStyle="1" w:styleId="9D794DB6E55B2148B86109AD36851692">
    <w:name w:val="9D794DB6E55B2148B86109AD3685169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3233C4D7F8AC8469A76165F24EB5A83">
    <w:name w:val="93233C4D7F8AC8469A76165F24EB5A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Relationship Id="rId2" Type="http://schemas.openxmlformats.org/officeDocument/2006/relationships/image" Target="../media/image3.jpeg"/><Relationship Id="rId3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Plan.dotx</Template>
  <TotalTime>41</TotalTime>
  <Pages>1</Pages>
  <Words>264</Words>
  <Characters>1509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Renaissance: Review</dc:title>
  <dc:subject/>
  <dc:creator>Henrietta Knight</dc:creator>
  <cp:keywords/>
  <dc:description/>
  <cp:lastModifiedBy>Microsoft Office User</cp:lastModifiedBy>
  <cp:revision>9</cp:revision>
  <dcterms:created xsi:type="dcterms:W3CDTF">2011-11-15T17:21:00Z</dcterms:created>
  <dcterms:modified xsi:type="dcterms:W3CDTF">2015-09-01T10:18:00Z</dcterms:modified>
  <cp:category/>
</cp:coreProperties>
</file>